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stopreformattato"/>
        <w:spacing w:before="0" w:after="0"/>
        <w:ind w:left="0" w:right="0" w:hanging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 xml:space="preserve">IL PRESIDENTE DELLA REPUBBLICA </w:t>
      </w:r>
    </w:p>
    <w:p>
      <w:pPr>
        <w:pStyle w:val="Testopreformattato"/>
        <w:spacing w:before="0" w:after="0"/>
        <w:jc w:val="left"/>
        <w:rPr>
          <w:caps w:val="false"/>
          <w:smallCaps w:val="false"/>
          <w:color w:val="444444"/>
          <w:spacing w:val="0"/>
        </w:rPr>
      </w:pPr>
      <w:r>
        <w:rPr>
          <w:caps w:val="false"/>
          <w:smallCaps w:val="false"/>
          <w:color w:val="444444"/>
          <w:spacing w:val="0"/>
        </w:rPr>
        <w:t xml:space="preserve"> </w:t>
      </w:r>
    </w:p>
    <w:p>
      <w:pPr>
        <w:pStyle w:val="Testopreformattato"/>
        <w:spacing w:before="0" w:after="0"/>
        <w:jc w:val="left"/>
        <w:rPr>
          <w:caps w:val="false"/>
          <w:smallCaps w:val="false"/>
          <w:color w:val="444444"/>
          <w:spacing w:val="0"/>
        </w:rPr>
      </w:pPr>
      <w:r>
        <w:rPr>
          <w:caps w:val="false"/>
          <w:smallCaps w:val="false"/>
          <w:color w:val="444444"/>
          <w:spacing w:val="0"/>
        </w:rPr>
        <w:t xml:space="preserve">  </w:t>
      </w: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 xml:space="preserve">Visti gli articoli 77 e 87 della Costituzione; </w:t>
      </w:r>
    </w:p>
    <w:p>
      <w:pPr>
        <w:pStyle w:val="Testopreformattato"/>
        <w:spacing w:before="0" w:after="0"/>
        <w:jc w:val="left"/>
        <w:rPr>
          <w:caps w:val="false"/>
          <w:smallCaps w:val="false"/>
          <w:color w:val="444444"/>
          <w:spacing w:val="0"/>
        </w:rPr>
      </w:pPr>
      <w:r>
        <w:rPr>
          <w:caps w:val="false"/>
          <w:smallCaps w:val="false"/>
          <w:color w:val="444444"/>
          <w:spacing w:val="0"/>
        </w:rPr>
        <w:t xml:space="preserve">  </w:t>
      </w: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Visto l'articolo 16 della Costituzione,  che  consente  limitazioni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 xml:space="preserve">della liberta' di circolazione per ragioni sanitarie; </w:t>
      </w:r>
    </w:p>
    <w:p>
      <w:pPr>
        <w:pStyle w:val="Testopreformattato"/>
        <w:spacing w:before="0" w:after="0"/>
        <w:jc w:val="left"/>
        <w:rPr>
          <w:caps w:val="false"/>
          <w:smallCaps w:val="false"/>
          <w:color w:val="444444"/>
          <w:spacing w:val="0"/>
        </w:rPr>
      </w:pPr>
      <w:r>
        <w:rPr>
          <w:caps w:val="false"/>
          <w:smallCaps w:val="false"/>
          <w:color w:val="444444"/>
          <w:spacing w:val="0"/>
        </w:rPr>
        <w:t xml:space="preserve">  </w:t>
      </w: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Visto il decreto-legge  25  marzo  2020,  n.  19,  convertito,  con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modificazioni, dalla legge 22 maggio 2020,  n.  35,  recante  «Misure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 xml:space="preserve">urgenti per fronteggiare l'emergenza epidemiologica da COVID-19»; </w:t>
      </w:r>
    </w:p>
    <w:p>
      <w:pPr>
        <w:pStyle w:val="Testopreformattato"/>
        <w:spacing w:before="0" w:after="0"/>
        <w:jc w:val="left"/>
        <w:rPr>
          <w:caps w:val="false"/>
          <w:smallCaps w:val="false"/>
          <w:color w:val="444444"/>
          <w:spacing w:val="0"/>
        </w:rPr>
      </w:pPr>
      <w:r>
        <w:rPr>
          <w:caps w:val="false"/>
          <w:smallCaps w:val="false"/>
          <w:color w:val="444444"/>
          <w:spacing w:val="0"/>
        </w:rPr>
        <w:t xml:space="preserve">  </w:t>
      </w: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Visto il decreto-legge  16  maggio  2020,  n.  33  convertito,  con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modificazioni, dalla legge 14 luglio 2020, n. 74, recante  «Ulteriori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misure  urgenti  per  fronteggiare  l'emergenza   epidemiologica   da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 xml:space="preserve">COVID-19»; </w:t>
      </w:r>
    </w:p>
    <w:p>
      <w:pPr>
        <w:pStyle w:val="Testopreformattato"/>
        <w:spacing w:before="0" w:after="0"/>
        <w:jc w:val="left"/>
        <w:rPr>
          <w:caps w:val="false"/>
          <w:smallCaps w:val="false"/>
          <w:color w:val="444444"/>
          <w:spacing w:val="0"/>
        </w:rPr>
      </w:pPr>
      <w:r>
        <w:rPr>
          <w:caps w:val="false"/>
          <w:smallCaps w:val="false"/>
          <w:color w:val="444444"/>
          <w:spacing w:val="0"/>
        </w:rPr>
        <w:t xml:space="preserve">  </w:t>
      </w: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Visto  il  decreto-legge  2  dicembre   2020,   n.   158,   recante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disposizioni urgenti per fronteggiare i rischi sanitari connessi alla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 xml:space="preserve">diffusione del virus COVID-19; </w:t>
      </w:r>
    </w:p>
    <w:p>
      <w:pPr>
        <w:pStyle w:val="Testopreformattato"/>
        <w:spacing w:before="0" w:after="0"/>
        <w:jc w:val="left"/>
        <w:rPr>
          <w:caps w:val="false"/>
          <w:smallCaps w:val="false"/>
          <w:color w:val="444444"/>
          <w:spacing w:val="0"/>
        </w:rPr>
      </w:pPr>
      <w:r>
        <w:rPr>
          <w:caps w:val="false"/>
          <w:smallCaps w:val="false"/>
          <w:color w:val="444444"/>
          <w:spacing w:val="0"/>
        </w:rPr>
        <w:t xml:space="preserve">  </w:t>
      </w: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Viste le delibere del Consiglio dei ministri del 31  gennaio  2020,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del 29 luglio 2020 e del 7  ottobre  2020,  con  le  quali  e'  stato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dichiarato e prorogato lo stato di emergenza sul territorio nazionale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relativo al rischio sanitario connesso  all'insorgenza  di  patologie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 xml:space="preserve">derivanti da agenti virali trasmissibili; </w:t>
      </w:r>
    </w:p>
    <w:p>
      <w:pPr>
        <w:pStyle w:val="Testopreformattato"/>
        <w:spacing w:before="0" w:after="0"/>
        <w:jc w:val="left"/>
        <w:rPr>
          <w:caps w:val="false"/>
          <w:smallCaps w:val="false"/>
          <w:color w:val="444444"/>
          <w:spacing w:val="0"/>
        </w:rPr>
      </w:pPr>
      <w:r>
        <w:rPr>
          <w:caps w:val="false"/>
          <w:smallCaps w:val="false"/>
          <w:color w:val="444444"/>
          <w:spacing w:val="0"/>
        </w:rPr>
        <w:t xml:space="preserve">  </w:t>
      </w: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Vista la dichiarazione dell'Organizzazione mondiale  della  sanita'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dell'11 marzo 2020 con la  quale  l'epidemia  da  COVID-19  e'  stata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valutata  come  «pandemia»   in   considerazione   dei   livelli   di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 xml:space="preserve">diffusivita' e gravita' raggiunti a livello globale; </w:t>
      </w:r>
    </w:p>
    <w:p>
      <w:pPr>
        <w:pStyle w:val="Testopreformattato"/>
        <w:spacing w:before="0" w:after="0"/>
        <w:jc w:val="left"/>
        <w:rPr>
          <w:caps w:val="false"/>
          <w:smallCaps w:val="false"/>
          <w:color w:val="444444"/>
          <w:spacing w:val="0"/>
        </w:rPr>
      </w:pPr>
      <w:r>
        <w:rPr>
          <w:caps w:val="false"/>
          <w:smallCaps w:val="false"/>
          <w:color w:val="444444"/>
          <w:spacing w:val="0"/>
        </w:rPr>
        <w:t xml:space="preserve">  </w:t>
      </w: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Considerato  l'evolversi  della  situazione  epidemiologica  e   il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 xml:space="preserve">carattere particolarmente diffusivo dell'epidemia; </w:t>
      </w:r>
    </w:p>
    <w:p>
      <w:pPr>
        <w:pStyle w:val="Testopreformattato"/>
        <w:spacing w:before="0" w:after="0"/>
        <w:jc w:val="left"/>
        <w:rPr>
          <w:caps w:val="false"/>
          <w:smallCaps w:val="false"/>
          <w:color w:val="444444"/>
          <w:spacing w:val="0"/>
        </w:rPr>
      </w:pPr>
      <w:r>
        <w:rPr>
          <w:caps w:val="false"/>
          <w:smallCaps w:val="false"/>
          <w:color w:val="444444"/>
          <w:spacing w:val="0"/>
        </w:rPr>
        <w:t xml:space="preserve">  </w:t>
      </w: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Ritenuta la straordinaria necessita'  e  urgenza  di  integrare  il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quadro delle vigenti  misure  di  contenimento  alla  diffusione  del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predetto virus in occasione delle festivita' natalizie  e  di  inizio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anno nuovo, adottando adeguate ed immediate misure di  prevenzione  e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 xml:space="preserve">contrasto all'aggravamento dell'emergenza epidemiologica; </w:t>
      </w:r>
    </w:p>
    <w:p>
      <w:pPr>
        <w:pStyle w:val="Testopreformattato"/>
        <w:spacing w:before="0" w:after="0"/>
        <w:jc w:val="left"/>
        <w:rPr>
          <w:caps w:val="false"/>
          <w:smallCaps w:val="false"/>
          <w:color w:val="444444"/>
          <w:spacing w:val="0"/>
        </w:rPr>
      </w:pPr>
      <w:r>
        <w:rPr>
          <w:caps w:val="false"/>
          <w:smallCaps w:val="false"/>
          <w:color w:val="444444"/>
          <w:spacing w:val="0"/>
        </w:rPr>
        <w:t xml:space="preserve">  </w:t>
      </w: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Vista la deliberazione del Consiglio dei ministri,  adottata  nella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 xml:space="preserve">riunione del 18 dicembre 2020; </w:t>
      </w:r>
    </w:p>
    <w:p>
      <w:pPr>
        <w:pStyle w:val="Testopreformattato"/>
        <w:spacing w:before="0" w:after="0"/>
        <w:jc w:val="left"/>
        <w:rPr>
          <w:caps w:val="false"/>
          <w:smallCaps w:val="false"/>
          <w:color w:val="444444"/>
          <w:spacing w:val="0"/>
        </w:rPr>
      </w:pPr>
      <w:r>
        <w:rPr>
          <w:caps w:val="false"/>
          <w:smallCaps w:val="false"/>
          <w:color w:val="444444"/>
          <w:spacing w:val="0"/>
        </w:rPr>
        <w:t xml:space="preserve">  </w:t>
      </w: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Sulla proposta del Presidente del  Consiglio  dei  ministri  e  del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Ministro della salute di concerto con  il  Ministro  per  gli  affari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regionali e le autonomie e con  il  Ministro  dell'economia  e  delle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 xml:space="preserve">finanze; </w:t>
      </w:r>
    </w:p>
    <w:p>
      <w:pPr>
        <w:pStyle w:val="Testopreformattato"/>
        <w:spacing w:before="0" w:after="0"/>
        <w:jc w:val="left"/>
        <w:rPr>
          <w:caps w:val="false"/>
          <w:smallCaps w:val="false"/>
          <w:color w:val="444444"/>
          <w:spacing w:val="0"/>
        </w:rPr>
      </w:pPr>
      <w:r>
        <w:rPr>
          <w:caps w:val="false"/>
          <w:smallCaps w:val="false"/>
          <w:color w:val="444444"/>
          <w:spacing w:val="0"/>
        </w:rPr>
        <w:t xml:space="preserve"> </w:t>
      </w:r>
    </w:p>
    <w:p>
      <w:pPr>
        <w:pStyle w:val="Testopreformattato"/>
        <w:spacing w:before="0" w:after="0"/>
        <w:jc w:val="left"/>
        <w:rPr>
          <w:caps w:val="false"/>
          <w:smallCaps w:val="false"/>
          <w:color w:val="444444"/>
          <w:spacing w:val="0"/>
        </w:rPr>
      </w:pPr>
      <w:r>
        <w:rPr>
          <w:caps w:val="false"/>
          <w:smallCaps w:val="false"/>
          <w:color w:val="444444"/>
          <w:spacing w:val="0"/>
        </w:rPr>
        <w:t xml:space="preserve">                                </w:t>
      </w: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 xml:space="preserve">Emana </w:t>
      </w:r>
    </w:p>
    <w:p>
      <w:pPr>
        <w:pStyle w:val="Testopreformattato"/>
        <w:spacing w:before="0" w:after="0"/>
        <w:jc w:val="left"/>
        <w:rPr>
          <w:caps w:val="false"/>
          <w:smallCaps w:val="false"/>
          <w:color w:val="444444"/>
          <w:spacing w:val="0"/>
        </w:rPr>
      </w:pPr>
      <w:r>
        <w:rPr>
          <w:caps w:val="false"/>
          <w:smallCaps w:val="false"/>
          <w:color w:val="444444"/>
          <w:spacing w:val="0"/>
        </w:rPr>
        <w:t xml:space="preserve">                     </w:t>
      </w: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 xml:space="preserve">il seguente decreto-legge: </w:t>
      </w:r>
    </w:p>
    <w:p>
      <w:pPr>
        <w:pStyle w:val="Testopreformattato"/>
        <w:spacing w:before="0" w:after="0"/>
        <w:jc w:val="left"/>
        <w:rPr>
          <w:caps w:val="false"/>
          <w:smallCaps w:val="false"/>
          <w:color w:val="444444"/>
          <w:spacing w:val="0"/>
        </w:rPr>
      </w:pPr>
      <w:r>
        <w:rPr>
          <w:caps w:val="false"/>
          <w:smallCaps w:val="false"/>
          <w:color w:val="444444"/>
          <w:spacing w:val="0"/>
        </w:rPr>
        <w:t xml:space="preserve"> </w:t>
      </w:r>
    </w:p>
    <w:p>
      <w:pPr>
        <w:pStyle w:val="Testopreformattato"/>
        <w:spacing w:before="0" w:after="0"/>
        <w:jc w:val="left"/>
        <w:rPr>
          <w:caps w:val="false"/>
          <w:smallCaps w:val="false"/>
          <w:color w:val="444444"/>
          <w:spacing w:val="0"/>
        </w:rPr>
      </w:pPr>
      <w:r>
        <w:rPr>
          <w:caps w:val="false"/>
          <w:smallCaps w:val="false"/>
          <w:color w:val="444444"/>
          <w:spacing w:val="0"/>
        </w:rPr>
        <w:t xml:space="preserve">                               </w:t>
      </w: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 xml:space="preserve">Art. 1 </w:t>
      </w:r>
    </w:p>
    <w:p>
      <w:pPr>
        <w:pStyle w:val="Testopreformattato"/>
        <w:spacing w:before="0" w:after="0"/>
        <w:jc w:val="left"/>
        <w:rPr>
          <w:caps w:val="false"/>
          <w:smallCaps w:val="false"/>
          <w:color w:val="444444"/>
          <w:spacing w:val="0"/>
        </w:rPr>
      </w:pPr>
      <w:r>
        <w:rPr>
          <w:caps w:val="false"/>
          <w:smallCaps w:val="false"/>
          <w:color w:val="444444"/>
          <w:spacing w:val="0"/>
        </w:rPr>
        <w:t xml:space="preserve"> </w:t>
      </w:r>
    </w:p>
    <w:p>
      <w:pPr>
        <w:pStyle w:val="Testopreformattato"/>
        <w:spacing w:before="0" w:after="0"/>
        <w:jc w:val="left"/>
        <w:rPr>
          <w:caps w:val="false"/>
          <w:smallCaps w:val="false"/>
          <w:color w:val="444444"/>
          <w:spacing w:val="0"/>
        </w:rPr>
      </w:pPr>
      <w:r>
        <w:rPr>
          <w:caps w:val="false"/>
          <w:smallCaps w:val="false"/>
          <w:color w:val="444444"/>
          <w:spacing w:val="0"/>
        </w:rPr>
        <w:t xml:space="preserve">  </w:t>
      </w: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 xml:space="preserve">Misure urgenti per le festivita' natalizie e di inizio anno nuovo </w:t>
      </w:r>
    </w:p>
    <w:p>
      <w:pPr>
        <w:pStyle w:val="Testopreformattato"/>
        <w:spacing w:before="0" w:after="0"/>
        <w:jc w:val="left"/>
        <w:rPr>
          <w:caps w:val="false"/>
          <w:smallCaps w:val="false"/>
          <w:color w:val="444444"/>
          <w:spacing w:val="0"/>
        </w:rPr>
      </w:pPr>
      <w:r>
        <w:rPr>
          <w:caps w:val="false"/>
          <w:smallCaps w:val="false"/>
          <w:color w:val="444444"/>
          <w:spacing w:val="0"/>
        </w:rPr>
        <w:t xml:space="preserve"> </w:t>
      </w:r>
    </w:p>
    <w:p>
      <w:pPr>
        <w:pStyle w:val="Testopreformattato"/>
        <w:spacing w:before="0" w:after="0"/>
        <w:jc w:val="left"/>
        <w:rPr>
          <w:caps w:val="false"/>
          <w:smallCaps w:val="false"/>
          <w:color w:val="444444"/>
          <w:spacing w:val="0"/>
        </w:rPr>
      </w:pPr>
      <w:r>
        <w:rPr>
          <w:caps w:val="false"/>
          <w:smallCaps w:val="false"/>
          <w:color w:val="444444"/>
          <w:spacing w:val="0"/>
        </w:rPr>
        <w:t xml:space="preserve">  </w:t>
      </w: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1. Fermo restando quanto previsto dall'articolo  1,  comma  2,  del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decreto-legge  2  dicembre  2020,  n.  158,  nei  giorni  festivi   e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prefestivi compresi tra il 24 dicembre  2020  e  il  6  gennaio  2021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sull'intero territorio  nazionale  si  applicano  le  misure  di  cui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all'articolo 3 del decreto del Presidente del Consiglio dei  ministri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3 dicembre 2020; nei giorni 28, 29, 30 dicembre 2020 e 4 gennaio 2021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si applicano le misure di cui all'articolo 2 del medesimo decreto del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Presidente del Consiglio  dei  ministri  3  dicembre  2020,  ma  sono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altresi' consentiti gli spostamenti dai comuni  con  popolazione  non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superiore a 5.000 abitanti e per una  distanza  non  superiore  a  30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chilometri dai relativi confini, con esclusione in  ogni  caso  degli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spostamenti  verso  i  capoluoghi  di  provincia.  Durante  i  giorni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compresi tra il 24 dicembre 2020 e il  6  gennaio  2021  e'  altresi'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consentito lo spostamento verso una sola abitazione privata,  ubicata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nella medesima  regione,  una  sola  volta  al  giorno,  in  un  arco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temporale compreso fra le ore 05,00 e le ore 22,00, e nei  limiti  di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due persone, ulteriori rispetto a quelle ivi gia'  conviventi,  oltre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ai minori di anni 14 sui quali tali persone  esercitino  la  potesta'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 xml:space="preserve">genitoriale e alle persone disabili o non autosufficienti conviventi. </w:t>
      </w:r>
    </w:p>
    <w:p>
      <w:pPr>
        <w:pStyle w:val="Testopreformattato"/>
        <w:spacing w:before="0" w:after="0"/>
        <w:jc w:val="left"/>
        <w:rPr>
          <w:caps w:val="false"/>
          <w:smallCaps w:val="false"/>
          <w:color w:val="444444"/>
          <w:spacing w:val="0"/>
        </w:rPr>
      </w:pPr>
      <w:r>
        <w:rPr>
          <w:caps w:val="false"/>
          <w:smallCaps w:val="false"/>
          <w:color w:val="444444"/>
          <w:spacing w:val="0"/>
        </w:rPr>
        <w:t xml:space="preserve">  </w:t>
      </w: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2. Durante l'intero periodo di cui al comma 1  restano  ferme,  per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quanto non previsto nel presente  decreto,  le  misure  adottate  con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decreto  del  Presidente  del  Consiglio  dei   ministri   ai   sensi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dell'articolo 2, comma 1, del decreto-legge 25  marzo  2020,  n.  19,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 xml:space="preserve">convertito, con modificazioni, dalla legge 22 maggio 2020, n. 35. </w:t>
      </w:r>
    </w:p>
    <w:p>
      <w:pPr>
        <w:pStyle w:val="Testopreformattato"/>
        <w:spacing w:before="0" w:after="0"/>
        <w:jc w:val="left"/>
        <w:rPr>
          <w:caps w:val="false"/>
          <w:smallCaps w:val="false"/>
          <w:color w:val="444444"/>
          <w:spacing w:val="0"/>
        </w:rPr>
      </w:pPr>
      <w:r>
        <w:rPr>
          <w:caps w:val="false"/>
          <w:smallCaps w:val="false"/>
          <w:color w:val="444444"/>
          <w:spacing w:val="0"/>
        </w:rPr>
        <w:t xml:space="preserve">  </w:t>
      </w: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3. La violazione delle  disposizioni  del  presente  decreto  e  di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quelle del decreto-legge 2 dicembre 2020, n. 158,  e'  sanzionata  ai</w:t>
      </w:r>
    </w:p>
    <w:p>
      <w:pPr>
        <w:pStyle w:val="Testopreformattato"/>
        <w:spacing w:before="0" w:after="0"/>
        <w:jc w:val="left"/>
        <w:rPr>
          <w:b w:val="false"/>
          <w:i w:val="false"/>
          <w:caps w:val="false"/>
          <w:smallCaps w:val="false"/>
          <w:color w:val="444444"/>
          <w:spacing w:val="0"/>
          <w:sz w:val="21"/>
        </w:rPr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>sensi dell'articolo  4  del  decreto-legge  25  marzo  2020,  n.  19,</w:t>
      </w:r>
    </w:p>
    <w:p>
      <w:pPr>
        <w:pStyle w:val="Testopreformattato"/>
        <w:spacing w:before="0" w:after="0"/>
        <w:jc w:val="left"/>
        <w:rPr/>
      </w:pPr>
      <w:r>
        <w:rPr>
          <w:b w:val="false"/>
          <w:i w:val="false"/>
          <w:caps w:val="false"/>
          <w:smallCaps w:val="false"/>
          <w:color w:val="444444"/>
          <w:spacing w:val="0"/>
          <w:sz w:val="21"/>
        </w:rPr>
        <w:t xml:space="preserve">convertito, con modificazioni, dalla legge 22 maggio 2020, n. 35. 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Liberation Mono">
    <w:altName w:val="Courier New"/>
    <w:charset w:val="01"/>
    <w:family w:val="modern"/>
    <w:pitch w:val="fixed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Lucida Sans"/>
        <w:kern w:val="2"/>
        <w:sz w:val="24"/>
        <w:szCs w:val="24"/>
        <w:lang w:val="it-IT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SimSun" w:cs="Lucida Sans"/>
      <w:color w:val="auto"/>
      <w:kern w:val="2"/>
      <w:sz w:val="24"/>
      <w:szCs w:val="24"/>
      <w:lang w:val="it-IT" w:eastAsia="zh-CN" w:bidi="hi-IN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PingFang SC" w:cs="Lucida Sans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Testopreformattato">
    <w:name w:val="Testo preformattato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LibreOffice/6.2.4.2$MacOSX_X86_64 LibreOffice_project/2412653d852ce75f65fbfa83fb7e7b669a126d64</Application>
  <Pages>2</Pages>
  <Words>600</Words>
  <Characters>3366</Characters>
  <CharactersWithSpaces>4266</CharactersWithSpaces>
  <Paragraphs>73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2020-12-19T07:50:06Z</dcterms:created>
  <dc:creator/>
  <dc:description/>
  <dc:language>it-IT</dc:language>
  <cp:lastModifiedBy/>
  <dcterms:modified xsi:type="dcterms:W3CDTF">2020-12-19T07:51:03Z</dcterms:modified>
  <cp:revision>1</cp:revision>
  <dc:subject/>
  <dc:title/>
</cp:coreProperties>
</file>