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5DD" w:rsidRDefault="007544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2"/>
        <w:rPr>
          <w:b/>
          <w:color w:val="000000"/>
          <w:sz w:val="12"/>
          <w:szCs w:val="12"/>
        </w:rPr>
      </w:pPr>
      <w:bookmarkStart w:id="0" w:name="_GoBack"/>
      <w:bookmarkEnd w:id="0"/>
      <w:r>
        <w:rPr>
          <w:b/>
          <w:color w:val="000000"/>
          <w:sz w:val="12"/>
          <w:szCs w:val="12"/>
          <w:u w:val="single"/>
        </w:rPr>
        <w:t>PROPOSTA DI RIPARTIZIONE PER L'ANNO 2021</w:t>
      </w:r>
      <w:r>
        <w:rPr>
          <w:b/>
          <w:color w:val="000000"/>
          <w:sz w:val="12"/>
          <w:szCs w:val="12"/>
        </w:rPr>
        <w:t xml:space="preserve"> </w:t>
      </w:r>
    </w:p>
    <w:p w:rsidR="009375DD" w:rsidRDefault="0075447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40" w:lineRule="auto"/>
        <w:ind w:right="625"/>
        <w:jc w:val="right"/>
        <w:rPr>
          <w:b/>
          <w:color w:val="000000"/>
          <w:sz w:val="12"/>
          <w:szCs w:val="12"/>
        </w:rPr>
      </w:pPr>
      <w:r>
        <w:rPr>
          <w:b/>
          <w:color w:val="000000"/>
          <w:sz w:val="12"/>
          <w:szCs w:val="12"/>
        </w:rPr>
        <w:t xml:space="preserve">QUADRO RIEPILOGATIVO </w:t>
      </w:r>
    </w:p>
    <w:p w:rsidR="009375DD" w:rsidRDefault="0075447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7" w:line="240" w:lineRule="auto"/>
        <w:ind w:left="501"/>
        <w:rPr>
          <w:b/>
          <w:color w:val="000000"/>
          <w:sz w:val="12"/>
          <w:szCs w:val="12"/>
        </w:rPr>
      </w:pPr>
      <w:r>
        <w:rPr>
          <w:b/>
          <w:color w:val="000000"/>
          <w:sz w:val="12"/>
          <w:szCs w:val="12"/>
        </w:rPr>
        <w:t xml:space="preserve">PROVINCIA DI PERUGIA  </w:t>
      </w:r>
    </w:p>
    <w:tbl>
      <w:tblPr>
        <w:tblStyle w:val="a"/>
        <w:tblW w:w="4997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9"/>
        <w:gridCol w:w="2328"/>
        <w:gridCol w:w="922"/>
        <w:gridCol w:w="1288"/>
      </w:tblGrid>
      <w:tr w:rsidR="009375DD">
        <w:trPr>
          <w:trHeight w:val="213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4</w:t>
            </w:r>
          </w:p>
        </w:tc>
      </w:tr>
      <w:tr w:rsidR="009375DD">
        <w:trPr>
          <w:trHeight w:val="703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N. OR.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COMUNI DELL’UMBRIA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NUMERO  </w:t>
            </w:r>
          </w:p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DOMANDE  </w:t>
            </w:r>
          </w:p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392" w:lineRule="auto"/>
              <w:ind w:left="118" w:right="55"/>
              <w:jc w:val="center"/>
              <w:rPr>
                <w:color w:val="000000"/>
                <w:sz w:val="12"/>
                <w:szCs w:val="12"/>
              </w:rPr>
            </w:pPr>
            <w:proofErr w:type="gramStart"/>
            <w:r>
              <w:rPr>
                <w:color w:val="000000"/>
                <w:sz w:val="12"/>
                <w:szCs w:val="12"/>
              </w:rPr>
              <w:t>FINANZIATE  N.</w:t>
            </w:r>
            <w:proofErr w:type="gramEnd"/>
            <w:r>
              <w:rPr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11" w:right="45"/>
              <w:jc w:val="center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IMPORTO </w:t>
            </w:r>
            <w:proofErr w:type="gramStart"/>
            <w:r>
              <w:rPr>
                <w:b/>
                <w:color w:val="000000"/>
                <w:sz w:val="12"/>
                <w:szCs w:val="12"/>
              </w:rPr>
              <w:t>TOTALE  DA</w:t>
            </w:r>
            <w:proofErr w:type="gramEnd"/>
            <w:r>
              <w:rPr>
                <w:b/>
                <w:color w:val="000000"/>
                <w:sz w:val="12"/>
                <w:szCs w:val="12"/>
              </w:rPr>
              <w:t xml:space="preserve"> EROGARE  </w:t>
            </w:r>
          </w:p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6"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€</w:t>
            </w:r>
          </w:p>
        </w:tc>
      </w:tr>
      <w:tr w:rsidR="009375DD">
        <w:trPr>
          <w:trHeight w:val="221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ASSISI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8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34.829,12 €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BASTIA UMBRA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5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12.776,40 €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CAMPELLO SUL C.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4.749,76 €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4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CANNARA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5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16.869,73 €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5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CERRETO DI SP.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2.716,71 €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6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CITERNA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8.059,56 €</w:t>
            </w:r>
          </w:p>
        </w:tc>
      </w:tr>
      <w:tr w:rsidR="009375DD">
        <w:trPr>
          <w:trHeight w:val="196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7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CITTA' DELLA PIEVE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5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22.039,98 €</w:t>
            </w:r>
          </w:p>
        </w:tc>
      </w:tr>
      <w:tr w:rsidR="009375DD">
        <w:trPr>
          <w:trHeight w:val="196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8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CITTA' DI CASTELLO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6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4.549,20 €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9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CORCIANO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2.885,71 €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10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COSTACCIARO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3.681,71 €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11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DERUTA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4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5.113,90 €</w:t>
            </w:r>
          </w:p>
        </w:tc>
      </w:tr>
      <w:tr w:rsidR="009375DD">
        <w:trPr>
          <w:trHeight w:val="196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12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FOLIGNO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136.030,54 €</w:t>
            </w:r>
          </w:p>
        </w:tc>
      </w:tr>
      <w:tr w:rsidR="009375DD">
        <w:trPr>
          <w:trHeight w:val="232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13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FOSSATO DI VICO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5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17.900,55 €</w:t>
            </w:r>
          </w:p>
        </w:tc>
      </w:tr>
      <w:tr w:rsidR="009375DD">
        <w:trPr>
          <w:trHeight w:val="242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14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GIANO DELL'UMBRIA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3.156,71 €</w:t>
            </w:r>
          </w:p>
        </w:tc>
      </w:tr>
      <w:tr w:rsidR="009375DD">
        <w:trPr>
          <w:trHeight w:val="226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15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GUALDO TADINO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8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24.165,40 €</w:t>
            </w:r>
          </w:p>
        </w:tc>
      </w:tr>
      <w:tr w:rsidR="009375DD">
        <w:trPr>
          <w:trHeight w:val="249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16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GUBBIO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9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31.808,99 €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17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MAGIONE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7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32.499,30 €</w:t>
            </w:r>
          </w:p>
        </w:tc>
      </w:tr>
      <w:tr w:rsidR="009375DD">
        <w:trPr>
          <w:trHeight w:val="204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18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MARSCIANO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18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49.430,57 €</w:t>
            </w:r>
          </w:p>
        </w:tc>
      </w:tr>
      <w:tr w:rsidR="009375DD">
        <w:trPr>
          <w:trHeight w:val="203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19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MONTEFALCO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4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14.071,13 €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20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NOCERA UMBRA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3.377,96 €</w:t>
            </w:r>
          </w:p>
        </w:tc>
      </w:tr>
      <w:tr w:rsidR="009375DD">
        <w:trPr>
          <w:trHeight w:val="204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21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NORCIA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10.506,13 €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22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PANICALE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5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21.430,00 €</w:t>
            </w:r>
          </w:p>
        </w:tc>
      </w:tr>
      <w:tr w:rsidR="009375DD">
        <w:trPr>
          <w:trHeight w:val="295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23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PASSIGNANO S. T.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4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8.500,26 €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24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PIEGARO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7.641,42 €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25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PIETRALUNGA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12.106,13 €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26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PRECI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9.393,70 €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27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S.ANATOLIA DI NARCO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9.410,99 €</w:t>
            </w:r>
          </w:p>
        </w:tc>
      </w:tr>
      <w:tr w:rsidR="009375DD">
        <w:trPr>
          <w:trHeight w:val="221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lastRenderedPageBreak/>
              <w:t xml:space="preserve">28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SAN GIUSTINO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3.186,71 €</w:t>
            </w:r>
          </w:p>
        </w:tc>
      </w:tr>
      <w:tr w:rsidR="009375DD">
        <w:trPr>
          <w:trHeight w:val="204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29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SPELLO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6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11.728,95 €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30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SPOLETO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606,81 €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31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TODI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8.622,47 €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32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TORGIANO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5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17.496,84 €</w:t>
            </w:r>
          </w:p>
        </w:tc>
      </w:tr>
      <w:tr w:rsidR="009375DD">
        <w:trPr>
          <w:trHeight w:val="22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33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TUORO SUL T.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15.049,69 €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34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UMBERTIDE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6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23.145,71 €</w:t>
            </w:r>
          </w:p>
        </w:tc>
      </w:tr>
      <w:tr w:rsidR="009375DD">
        <w:trPr>
          <w:trHeight w:val="203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35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VALFABBRICA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5.516,00 €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36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VALLO DI NERA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2.716,71 €</w:t>
            </w:r>
          </w:p>
        </w:tc>
      </w:tr>
      <w:tr w:rsidR="009375DD">
        <w:trPr>
          <w:trHeight w:val="23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3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8"/>
              <w:jc w:val="right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 xml:space="preserve">Totali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 xml:space="preserve">172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597.771,45 €</w:t>
            </w:r>
          </w:p>
        </w:tc>
      </w:tr>
    </w:tbl>
    <w:p w:rsidR="009375DD" w:rsidRDefault="009375D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9375DD" w:rsidRDefault="009375D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9375DD" w:rsidRDefault="007544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01"/>
        <w:rPr>
          <w:b/>
          <w:color w:val="000000"/>
          <w:sz w:val="12"/>
          <w:szCs w:val="12"/>
        </w:rPr>
      </w:pPr>
      <w:r>
        <w:rPr>
          <w:b/>
          <w:color w:val="000000"/>
          <w:sz w:val="12"/>
          <w:szCs w:val="12"/>
        </w:rPr>
        <w:t xml:space="preserve">PROVINCIA DI TERNI </w:t>
      </w:r>
    </w:p>
    <w:tbl>
      <w:tblPr>
        <w:tblStyle w:val="a0"/>
        <w:tblW w:w="4997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9"/>
        <w:gridCol w:w="2328"/>
        <w:gridCol w:w="922"/>
        <w:gridCol w:w="1288"/>
      </w:tblGrid>
      <w:tr w:rsidR="009375DD">
        <w:trPr>
          <w:trHeight w:val="213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4</w:t>
            </w:r>
          </w:p>
        </w:tc>
      </w:tr>
      <w:tr w:rsidR="009375DD">
        <w:trPr>
          <w:trHeight w:val="626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N. OR.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9375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NUMERO  </w:t>
            </w:r>
          </w:p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DOMANDE  </w:t>
            </w:r>
          </w:p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69" w:lineRule="auto"/>
              <w:ind w:left="118" w:right="55"/>
              <w:jc w:val="center"/>
              <w:rPr>
                <w:color w:val="000000"/>
                <w:sz w:val="12"/>
                <w:szCs w:val="12"/>
              </w:rPr>
            </w:pPr>
            <w:proofErr w:type="gramStart"/>
            <w:r>
              <w:rPr>
                <w:color w:val="000000"/>
                <w:sz w:val="12"/>
                <w:szCs w:val="12"/>
              </w:rPr>
              <w:t>FINANZIATE  N.</w:t>
            </w:r>
            <w:proofErr w:type="gramEnd"/>
            <w:r>
              <w:rPr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11" w:right="45"/>
              <w:jc w:val="center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IMPORTO </w:t>
            </w:r>
            <w:proofErr w:type="gramStart"/>
            <w:r>
              <w:rPr>
                <w:b/>
                <w:color w:val="000000"/>
                <w:sz w:val="12"/>
                <w:szCs w:val="12"/>
              </w:rPr>
              <w:t>TOTALE  DA</w:t>
            </w:r>
            <w:proofErr w:type="gramEnd"/>
            <w:r>
              <w:rPr>
                <w:b/>
                <w:color w:val="000000"/>
                <w:sz w:val="12"/>
                <w:szCs w:val="12"/>
              </w:rPr>
              <w:t xml:space="preserve"> EROGARE  </w:t>
            </w:r>
          </w:p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9"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ACQUASPARTA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616,37 €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ALVIANO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3.436,91 €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ARRONE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1.775,52 €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4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ATTIGLIANO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3.938,71 €</w:t>
            </w:r>
          </w:p>
        </w:tc>
      </w:tr>
      <w:tr w:rsidR="009375DD">
        <w:trPr>
          <w:trHeight w:val="189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5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CASTELVISCARDO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2.400,00 €</w:t>
            </w:r>
          </w:p>
        </w:tc>
      </w:tr>
      <w:tr w:rsidR="009375DD">
        <w:trPr>
          <w:trHeight w:val="249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6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FABRO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2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7.448,42 €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7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FERENTILLO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10.041,73 €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8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GUARDEA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10.980,13 €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9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MONTECASTRILLI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4.138,91 €</w:t>
            </w:r>
          </w:p>
        </w:tc>
      </w:tr>
      <w:tr w:rsidR="009375DD">
        <w:trPr>
          <w:trHeight w:val="218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10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MONTECCHIO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1.092,50 €</w:t>
            </w:r>
          </w:p>
        </w:tc>
      </w:tr>
      <w:tr w:rsidR="009375DD">
        <w:trPr>
          <w:trHeight w:val="196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11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NARNI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3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7.222,57 €</w:t>
            </w:r>
          </w:p>
        </w:tc>
      </w:tr>
      <w:tr w:rsidR="009375DD">
        <w:trPr>
          <w:trHeight w:val="230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12 </w:t>
            </w: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9"/>
              <w:rPr>
                <w:b/>
                <w:color w:val="000000"/>
                <w:sz w:val="12"/>
                <w:szCs w:val="12"/>
              </w:rPr>
            </w:pPr>
            <w:r>
              <w:rPr>
                <w:b/>
                <w:color w:val="000000"/>
                <w:sz w:val="12"/>
                <w:szCs w:val="12"/>
              </w:rPr>
              <w:t xml:space="preserve">COMUNE DI ORVIETO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 xml:space="preserve">6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25.134,94 €</w:t>
            </w:r>
          </w:p>
        </w:tc>
      </w:tr>
      <w:tr w:rsidR="009375DD">
        <w:trPr>
          <w:trHeight w:val="225"/>
        </w:trPr>
        <w:tc>
          <w:tcPr>
            <w:tcW w:w="4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9375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2"/>
                <w:szCs w:val="12"/>
              </w:rPr>
            </w:pPr>
          </w:p>
        </w:tc>
        <w:tc>
          <w:tcPr>
            <w:tcW w:w="232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8"/>
              <w:jc w:val="right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 xml:space="preserve">Totali </w:t>
            </w:r>
          </w:p>
        </w:tc>
        <w:tc>
          <w:tcPr>
            <w:tcW w:w="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 xml:space="preserve">24 </w:t>
            </w:r>
          </w:p>
        </w:tc>
        <w:tc>
          <w:tcPr>
            <w:tcW w:w="128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75DD" w:rsidRDefault="007544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78.226,71 €</w:t>
            </w:r>
          </w:p>
        </w:tc>
      </w:tr>
    </w:tbl>
    <w:p w:rsidR="009375DD" w:rsidRDefault="009375D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9375DD" w:rsidRDefault="009375D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9375DD" w:rsidRDefault="007544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94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  <w:t xml:space="preserve">TOTALE PG 597.771,45 € </w:t>
      </w:r>
    </w:p>
    <w:p w:rsidR="009375DD" w:rsidRDefault="0075447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40" w:lineRule="auto"/>
        <w:ind w:left="494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  <w:t xml:space="preserve">TOTALE TR </w:t>
      </w:r>
      <w:r>
        <w:rPr>
          <w:color w:val="000000"/>
          <w:sz w:val="12"/>
          <w:szCs w:val="12"/>
          <w:u w:val="single"/>
        </w:rPr>
        <w:t>78.226,71 €</w:t>
      </w:r>
      <w:r>
        <w:rPr>
          <w:color w:val="000000"/>
          <w:sz w:val="12"/>
          <w:szCs w:val="12"/>
        </w:rPr>
        <w:t xml:space="preserve"> </w:t>
      </w:r>
    </w:p>
    <w:p w:rsidR="009375DD" w:rsidRDefault="007544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35"/>
        <w:jc w:val="right"/>
        <w:rPr>
          <w:b/>
          <w:color w:val="000000"/>
          <w:sz w:val="12"/>
          <w:szCs w:val="12"/>
        </w:rPr>
      </w:pPr>
      <w:r>
        <w:rPr>
          <w:b/>
          <w:color w:val="000000"/>
          <w:sz w:val="12"/>
          <w:szCs w:val="12"/>
        </w:rPr>
        <w:t xml:space="preserve">675.998,16 € Totale contributi  </w:t>
      </w:r>
    </w:p>
    <w:sectPr w:rsidR="009375DD">
      <w:pgSz w:w="11900" w:h="16820"/>
      <w:pgMar w:top="1125" w:right="3305" w:bottom="1224" w:left="360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5DD"/>
    <w:rsid w:val="00754477"/>
    <w:rsid w:val="0093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E1B21A-3EC5-44B9-8704-0E6ABB947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Giampietro Angelini</dc:creator>
  <cp:lastModifiedBy>Giampietro Angelini</cp:lastModifiedBy>
  <cp:revision>2</cp:revision>
  <dcterms:created xsi:type="dcterms:W3CDTF">2021-11-03T12:54:00Z</dcterms:created>
  <dcterms:modified xsi:type="dcterms:W3CDTF">2021-11-03T12:54:00Z</dcterms:modified>
</cp:coreProperties>
</file>